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DE4" w:rsidRDefault="00F62147">
      <w:pPr>
        <w:spacing w:after="0" w:line="259" w:lineRule="auto"/>
        <w:ind w:left="18"/>
        <w:jc w:val="center"/>
      </w:pPr>
      <w:r>
        <w:rPr>
          <w:b/>
          <w:color w:val="004B87"/>
        </w:rPr>
        <w:t xml:space="preserve">EQUALITY AND DIVERSITY MONITORING FORM: APPLICANTS </w:t>
      </w:r>
    </w:p>
    <w:p w:rsidR="00E15DE4" w:rsidRDefault="00F62147">
      <w:pPr>
        <w:spacing w:after="0" w:line="259" w:lineRule="auto"/>
        <w:ind w:left="0" w:firstLine="0"/>
      </w:pPr>
      <w:r>
        <w:rPr>
          <w:b/>
        </w:rPr>
        <w:t xml:space="preserve"> </w:t>
      </w:r>
    </w:p>
    <w:p w:rsidR="00E15DE4" w:rsidRPr="007F2A72" w:rsidRDefault="00F62147">
      <w:pPr>
        <w:ind w:left="-5"/>
        <w:rPr>
          <w:color w:val="595959" w:themeColor="text1" w:themeTint="A6"/>
        </w:rPr>
      </w:pPr>
      <w:r w:rsidRPr="007F2A72">
        <w:rPr>
          <w:color w:val="595959" w:themeColor="text1" w:themeTint="A6"/>
        </w:rPr>
        <w:t xml:space="preserve">You are under no obligation to provide diversity data and if you do so, you do so voluntarily.   </w:t>
      </w:r>
    </w:p>
    <w:p w:rsidR="00E15DE4" w:rsidRPr="007F2A72" w:rsidRDefault="00F62147">
      <w:pPr>
        <w:spacing w:after="0" w:line="259" w:lineRule="auto"/>
        <w:ind w:left="0" w:right="71" w:firstLine="0"/>
        <w:jc w:val="center"/>
        <w:rPr>
          <w:color w:val="595959" w:themeColor="text1" w:themeTint="A6"/>
        </w:rPr>
      </w:pPr>
      <w:r w:rsidRPr="007F2A72">
        <w:rPr>
          <w:color w:val="595959" w:themeColor="text1" w:themeTint="A6"/>
        </w:rPr>
        <w:t xml:space="preserve"> </w:t>
      </w:r>
    </w:p>
    <w:p w:rsidR="00E15DE4" w:rsidRPr="007F2A72" w:rsidRDefault="00F62147">
      <w:pPr>
        <w:pStyle w:val="Heading1"/>
        <w:ind w:left="-5"/>
        <w:rPr>
          <w:color w:val="595959" w:themeColor="text1" w:themeTint="A6"/>
        </w:rPr>
      </w:pPr>
      <w:r w:rsidRPr="007F2A72">
        <w:rPr>
          <w:color w:val="595959" w:themeColor="text1" w:themeTint="A6"/>
        </w:rPr>
        <w:t xml:space="preserve">Notification and consent form </w:t>
      </w:r>
    </w:p>
    <w:p w:rsidR="00E15DE4" w:rsidRPr="007F2A72" w:rsidRDefault="00F62147">
      <w:pPr>
        <w:spacing w:after="0" w:line="259" w:lineRule="auto"/>
        <w:ind w:left="0" w:firstLine="0"/>
        <w:rPr>
          <w:color w:val="595959" w:themeColor="text1" w:themeTint="A6"/>
        </w:rPr>
      </w:pPr>
      <w:r w:rsidRPr="007F2A72">
        <w:rPr>
          <w:b/>
          <w:color w:val="595959" w:themeColor="text1" w:themeTint="A6"/>
        </w:rPr>
        <w:t xml:space="preserve"> </w:t>
      </w:r>
    </w:p>
    <w:p w:rsidR="00E15DE4" w:rsidRPr="007F2A72" w:rsidRDefault="00F62147">
      <w:pPr>
        <w:spacing w:after="0" w:line="259" w:lineRule="auto"/>
        <w:ind w:left="-5"/>
        <w:rPr>
          <w:color w:val="595959" w:themeColor="text1" w:themeTint="A6"/>
        </w:rPr>
      </w:pPr>
      <w:r w:rsidRPr="007F2A72">
        <w:rPr>
          <w:b/>
          <w:color w:val="595959" w:themeColor="text1" w:themeTint="A6"/>
        </w:rPr>
        <w:t>Why should you take the time to complete this form?</w:t>
      </w:r>
      <w:r w:rsidRPr="007F2A72">
        <w:rPr>
          <w:color w:val="595959" w:themeColor="text1" w:themeTint="A6"/>
        </w:rPr>
        <w:t xml:space="preserve">  </w:t>
      </w:r>
    </w:p>
    <w:p w:rsidR="000B56D6" w:rsidRPr="007F2A72" w:rsidRDefault="000B56D6">
      <w:pPr>
        <w:ind w:left="-5"/>
        <w:rPr>
          <w:color w:val="595959" w:themeColor="text1" w:themeTint="A6"/>
        </w:rPr>
      </w:pPr>
    </w:p>
    <w:p w:rsidR="000B56D6" w:rsidRPr="007F2A72" w:rsidRDefault="000B56D6">
      <w:pPr>
        <w:ind w:left="-5"/>
        <w:rPr>
          <w:color w:val="595959" w:themeColor="text1" w:themeTint="A6"/>
        </w:rPr>
      </w:pPr>
    </w:p>
    <w:p w:rsidR="00B975C8" w:rsidRPr="007F2A72" w:rsidRDefault="000B56D6" w:rsidP="000B56D6">
      <w:pPr>
        <w:ind w:right="-164"/>
        <w:rPr>
          <w:bCs/>
          <w:color w:val="595959" w:themeColor="text1" w:themeTint="A6"/>
        </w:rPr>
      </w:pPr>
      <w:r w:rsidRPr="007F2A72">
        <w:rPr>
          <w:bCs/>
          <w:color w:val="595959" w:themeColor="text1" w:themeTint="A6"/>
        </w:rPr>
        <w:t>Matrix strives to be an equal opportunities employer and is committed to diversity amongst its staff and members, including supporting flexible working. We therefore encourage and welcome applications from women, people of minority ethnic origin and people with disabilities</w:t>
      </w:r>
      <w:r w:rsidR="00B975C8" w:rsidRPr="007F2A72">
        <w:rPr>
          <w:bCs/>
          <w:color w:val="595959" w:themeColor="text1" w:themeTint="A6"/>
        </w:rPr>
        <w:t xml:space="preserve"> and LGBT+ candidates</w:t>
      </w:r>
      <w:r w:rsidRPr="007F2A72">
        <w:rPr>
          <w:bCs/>
          <w:color w:val="595959" w:themeColor="text1" w:themeTint="A6"/>
        </w:rPr>
        <w:t xml:space="preserve">, as well as candidates from other groups which are underrepresented in the legal sector. </w:t>
      </w:r>
      <w:r w:rsidR="00B975C8" w:rsidRPr="007F2A72">
        <w:rPr>
          <w:bCs/>
          <w:color w:val="595959" w:themeColor="text1" w:themeTint="A6"/>
        </w:rPr>
        <w:t>As stated in our Equality &amp; Diversity Policy, Matrix</w:t>
      </w:r>
      <w:r w:rsidRPr="007F2A72">
        <w:rPr>
          <w:bCs/>
          <w:color w:val="595959" w:themeColor="text1" w:themeTint="A6"/>
        </w:rPr>
        <w:t xml:space="preserve"> will not discriminate </w:t>
      </w:r>
      <w:r w:rsidR="00B975C8" w:rsidRPr="007F2A72">
        <w:rPr>
          <w:bCs/>
          <w:color w:val="595959" w:themeColor="text1" w:themeTint="A6"/>
        </w:rPr>
        <w:t>on the grounds of :</w:t>
      </w:r>
    </w:p>
    <w:p w:rsidR="009B1F1E" w:rsidRPr="007F2A72" w:rsidRDefault="009B1F1E" w:rsidP="007F2A72">
      <w:pPr>
        <w:ind w:left="0" w:right="-164" w:firstLine="0"/>
        <w:rPr>
          <w:bCs/>
          <w:color w:val="595959" w:themeColor="text1" w:themeTint="A6"/>
        </w:rPr>
      </w:pPr>
    </w:p>
    <w:p w:rsidR="000B56D6"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Age</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Caring responsibilities</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Disability, which may include mental as well as physical difficulties</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Gender identity, including any gender identities outside of the gender binary</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Gender transition or reassignment</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Martial or civil partnership status</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Mental health, whether or not it is also a disability</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Pregnancy, maternity or parental leave</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Race, colour, nationality, ethnic or national origins</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Religion or believe (including absence of belief)</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Sex</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Sexual orientation, and</w:t>
      </w:r>
    </w:p>
    <w:p w:rsidR="00B975C8" w:rsidRPr="007F2A72" w:rsidRDefault="00B975C8" w:rsidP="00B975C8">
      <w:pPr>
        <w:pStyle w:val="ListParagraph"/>
        <w:numPr>
          <w:ilvl w:val="0"/>
          <w:numId w:val="2"/>
        </w:numPr>
        <w:ind w:right="-164"/>
        <w:rPr>
          <w:bCs/>
          <w:color w:val="595959" w:themeColor="text1" w:themeTint="A6"/>
        </w:rPr>
      </w:pPr>
      <w:r w:rsidRPr="007F2A72">
        <w:rPr>
          <w:bCs/>
          <w:color w:val="595959" w:themeColor="text1" w:themeTint="A6"/>
        </w:rPr>
        <w:t>Socio economic background or status</w:t>
      </w:r>
    </w:p>
    <w:p w:rsidR="00B975C8" w:rsidRPr="007F2A72" w:rsidRDefault="00B975C8" w:rsidP="007F2A72">
      <w:pPr>
        <w:pStyle w:val="ListParagraph"/>
        <w:ind w:right="-164" w:firstLine="0"/>
        <w:rPr>
          <w:bCs/>
          <w:color w:val="595959" w:themeColor="text1" w:themeTint="A6"/>
        </w:rPr>
      </w:pPr>
    </w:p>
    <w:p w:rsidR="00E15DE4" w:rsidRPr="007F2A72" w:rsidRDefault="008C5849">
      <w:pPr>
        <w:ind w:left="-5"/>
        <w:rPr>
          <w:color w:val="595959" w:themeColor="text1" w:themeTint="A6"/>
        </w:rPr>
      </w:pPr>
      <w:r w:rsidRPr="007F2A72">
        <w:rPr>
          <w:color w:val="595959" w:themeColor="text1" w:themeTint="A6"/>
        </w:rPr>
        <w:t>Collecting</w:t>
      </w:r>
      <w:r w:rsidR="00F62147" w:rsidRPr="007F2A72">
        <w:rPr>
          <w:color w:val="595959" w:themeColor="text1" w:themeTint="A6"/>
        </w:rPr>
        <w:t xml:space="preserve"> diversity data is part of exercising this </w:t>
      </w:r>
      <w:r w:rsidR="009B1F1E" w:rsidRPr="007F2A72">
        <w:rPr>
          <w:color w:val="595959" w:themeColor="text1" w:themeTint="A6"/>
        </w:rPr>
        <w:t xml:space="preserve">policy </w:t>
      </w:r>
      <w:r w:rsidRPr="007F2A72">
        <w:rPr>
          <w:color w:val="595959" w:themeColor="text1" w:themeTint="A6"/>
        </w:rPr>
        <w:t>and helps us to assess how successful it is</w:t>
      </w:r>
      <w:r w:rsidR="00F62147" w:rsidRPr="007F2A72">
        <w:rPr>
          <w:color w:val="595959" w:themeColor="text1" w:themeTint="A6"/>
        </w:rPr>
        <w:t xml:space="preserve">. By collating and summarising this data, we aim to provide transparency in respect of our internal activities. This will, in the long run, help to contribute to an independent, strong, diverse and effective legal profession. </w:t>
      </w:r>
      <w:r w:rsidRPr="007F2A72">
        <w:rPr>
          <w:color w:val="595959" w:themeColor="text1" w:themeTint="A6"/>
        </w:rPr>
        <w:t>We would therefore be grateful if you would complete the questions on this form.</w:t>
      </w:r>
    </w:p>
    <w:p w:rsidR="00E15DE4" w:rsidRPr="007F2A72" w:rsidRDefault="00F62147">
      <w:pPr>
        <w:spacing w:after="0" w:line="259" w:lineRule="auto"/>
        <w:ind w:left="0" w:firstLine="0"/>
        <w:rPr>
          <w:color w:val="595959" w:themeColor="text1" w:themeTint="A6"/>
        </w:rPr>
      </w:pPr>
      <w:r w:rsidRPr="007F2A72">
        <w:rPr>
          <w:color w:val="595959" w:themeColor="text1" w:themeTint="A6"/>
        </w:rPr>
        <w:t xml:space="preserve"> </w:t>
      </w:r>
    </w:p>
    <w:p w:rsidR="00E15DE4" w:rsidRPr="007F2A72" w:rsidRDefault="00F62147">
      <w:pPr>
        <w:pStyle w:val="Heading1"/>
        <w:ind w:left="-5"/>
        <w:rPr>
          <w:color w:val="595959" w:themeColor="text1" w:themeTint="A6"/>
        </w:rPr>
      </w:pPr>
      <w:r w:rsidRPr="007F2A72">
        <w:rPr>
          <w:color w:val="595959" w:themeColor="text1" w:themeTint="A6"/>
        </w:rPr>
        <w:t>Notification and Consent Form for Diversity Data</w:t>
      </w:r>
      <w:r w:rsidRPr="007F2A72">
        <w:rPr>
          <w:b w:val="0"/>
          <w:color w:val="595959" w:themeColor="text1" w:themeTint="A6"/>
        </w:rPr>
        <w:t xml:space="preserve"> </w:t>
      </w:r>
    </w:p>
    <w:p w:rsidR="000B56D6" w:rsidRPr="007F2A72" w:rsidRDefault="00F62147" w:rsidP="007F2A72">
      <w:pPr>
        <w:ind w:left="-5"/>
        <w:rPr>
          <w:color w:val="595959" w:themeColor="text1" w:themeTint="A6"/>
        </w:rPr>
      </w:pPr>
      <w:r w:rsidRPr="007F2A72">
        <w:rPr>
          <w:color w:val="595959" w:themeColor="text1" w:themeTint="A6"/>
        </w:rPr>
        <w:t xml:space="preserve">Please read this notification and consent form before you decide whether to submit your diversity data on the attached questionnaire. </w:t>
      </w:r>
    </w:p>
    <w:p w:rsidR="000B56D6" w:rsidRPr="007F2A72" w:rsidRDefault="000B56D6">
      <w:pPr>
        <w:ind w:left="-5"/>
        <w:rPr>
          <w:color w:val="595959" w:themeColor="text1" w:themeTint="A6"/>
        </w:rPr>
      </w:pPr>
    </w:p>
    <w:p w:rsidR="000B56D6" w:rsidRPr="007F2A72" w:rsidRDefault="000B56D6" w:rsidP="000B56D6">
      <w:pPr>
        <w:rPr>
          <w:iCs/>
          <w:color w:val="595959" w:themeColor="text1" w:themeTint="A6"/>
        </w:rPr>
      </w:pPr>
      <w:r w:rsidRPr="007F2A72">
        <w:rPr>
          <w:iCs/>
          <w:color w:val="595959" w:themeColor="text1" w:themeTint="A6"/>
        </w:rPr>
        <w:t>All information will be treated in confidence and will not be seen by staff or third parties with a decision-making role in the appointment process. This form will be stored separately from your application and used only to provide statistics for monitoring purposes.</w:t>
      </w:r>
      <w:r w:rsidR="008C5849" w:rsidRPr="007F2A72">
        <w:rPr>
          <w:iCs/>
          <w:color w:val="595959" w:themeColor="text1" w:themeTint="A6"/>
        </w:rPr>
        <w:t xml:space="preserve"> There is no obligation on you to provide information and all applicants will be treated the same regardless of whether or not they provide this information.</w:t>
      </w:r>
    </w:p>
    <w:p w:rsidR="00E15DE4" w:rsidRPr="007F2A72" w:rsidRDefault="00E15DE4">
      <w:pPr>
        <w:spacing w:after="0" w:line="259" w:lineRule="auto"/>
        <w:ind w:left="0" w:firstLine="0"/>
        <w:rPr>
          <w:color w:val="595959" w:themeColor="text1" w:themeTint="A6"/>
        </w:rPr>
      </w:pPr>
    </w:p>
    <w:p w:rsidR="00E15DE4" w:rsidRPr="007F2A72" w:rsidRDefault="00F62147">
      <w:pPr>
        <w:ind w:left="-5"/>
        <w:rPr>
          <w:color w:val="595959" w:themeColor="text1" w:themeTint="A6"/>
        </w:rPr>
      </w:pPr>
      <w:r w:rsidRPr="007F2A72">
        <w:rPr>
          <w:b/>
          <w:color w:val="595959" w:themeColor="text1" w:themeTint="A6"/>
        </w:rPr>
        <w:t>Please tick this box to confirm that you explicitly consent to providing the data and the processing of your diversity data as described above.  [</w:t>
      </w:r>
      <w:r w:rsidRPr="007F2A72">
        <w:rPr>
          <w:rFonts w:ascii="Calibri" w:eastAsia="Calibri" w:hAnsi="Calibri" w:cs="Calibri"/>
          <w:noProof/>
          <w:color w:val="595959" w:themeColor="text1" w:themeTint="A6"/>
        </w:rPr>
        <mc:AlternateContent>
          <mc:Choice Requires="wpg">
            <w:drawing>
              <wp:inline distT="0" distB="0" distL="0" distR="0">
                <wp:extent cx="131064" cy="131063"/>
                <wp:effectExtent l="0" t="0" r="0" b="0"/>
                <wp:docPr id="10315" name="Group 10315"/>
                <wp:cNvGraphicFramePr/>
                <a:graphic xmlns:a="http://schemas.openxmlformats.org/drawingml/2006/main">
                  <a:graphicData uri="http://schemas.microsoft.com/office/word/2010/wordprocessingGroup">
                    <wpg:wgp>
                      <wpg:cNvGrpSpPr/>
                      <wpg:grpSpPr>
                        <a:xfrm>
                          <a:off x="0" y="0"/>
                          <a:ext cx="131064" cy="131063"/>
                          <a:chOff x="0" y="0"/>
                          <a:chExt cx="131064" cy="131063"/>
                        </a:xfrm>
                      </wpg:grpSpPr>
                      <wps:wsp>
                        <wps:cNvPr id="672" name="Shape 672"/>
                        <wps:cNvSpPr/>
                        <wps:spPr>
                          <a:xfrm>
                            <a:off x="0" y="0"/>
                            <a:ext cx="131064" cy="131063"/>
                          </a:xfrm>
                          <a:custGeom>
                            <a:avLst/>
                            <a:gdLst/>
                            <a:ahLst/>
                            <a:cxnLst/>
                            <a:rect l="0" t="0" r="0" b="0"/>
                            <a:pathLst>
                              <a:path w="131064" h="131063">
                                <a:moveTo>
                                  <a:pt x="0" y="131063"/>
                                </a:moveTo>
                                <a:lnTo>
                                  <a:pt x="131064" y="131063"/>
                                </a:lnTo>
                                <a:lnTo>
                                  <a:pt x="131064" y="0"/>
                                </a:lnTo>
                                <a:lnTo>
                                  <a:pt x="0" y="0"/>
                                </a:lnTo>
                                <a:close/>
                              </a:path>
                            </a:pathLst>
                          </a:custGeom>
                          <a:ln w="9144" cap="flat">
                            <a:round/>
                          </a:ln>
                        </wps:spPr>
                        <wps:style>
                          <a:lnRef idx="1">
                            <a:srgbClr val="59595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15" style="width:10.32pt;height:10.3199pt;mso-position-horizontal-relative:char;mso-position-vertical-relative:line" coordsize="1310,1310">
                <v:shape id="Shape 672" style="position:absolute;width:1310;height:1310;left:0;top:0;" coordsize="131064,131063" path="m0,131063l131064,131063l131064,0l0,0x">
                  <v:stroke weight="0.72pt" endcap="flat" joinstyle="round" on="true" color="#595959"/>
                  <v:fill on="false" color="#000000" opacity="0"/>
                </v:shape>
              </v:group>
            </w:pict>
          </mc:Fallback>
        </mc:AlternateContent>
      </w:r>
      <w:r w:rsidRPr="007F2A72">
        <w:rPr>
          <w:b/>
          <w:color w:val="595959" w:themeColor="text1" w:themeTint="A6"/>
        </w:rPr>
        <w:t xml:space="preserve">]   </w:t>
      </w:r>
      <w:r w:rsidRPr="007F2A72">
        <w:rPr>
          <w:color w:val="595959" w:themeColor="text1" w:themeTint="A6"/>
        </w:rPr>
        <w:t>You are under no obligation to provide this data. The questionnaire you complete will be separated from your application form and will not be used at any stage in the selection process.</w:t>
      </w:r>
      <w:r w:rsidRPr="007F2A72">
        <w:rPr>
          <w:b/>
          <w:color w:val="595959" w:themeColor="text1" w:themeTint="A6"/>
        </w:rPr>
        <w:t xml:space="preserve"> </w:t>
      </w:r>
    </w:p>
    <w:p w:rsidR="00E15DE4" w:rsidRPr="007F2A72" w:rsidRDefault="00F62147">
      <w:pPr>
        <w:spacing w:after="0" w:line="259" w:lineRule="auto"/>
        <w:ind w:left="101" w:firstLine="0"/>
        <w:rPr>
          <w:color w:val="595959" w:themeColor="text1" w:themeTint="A6"/>
        </w:rPr>
      </w:pPr>
      <w:r w:rsidRPr="007F2A72">
        <w:rPr>
          <w:b/>
          <w:color w:val="595959" w:themeColor="text1" w:themeTint="A6"/>
        </w:rPr>
        <w:t xml:space="preserve"> </w:t>
      </w:r>
    </w:p>
    <w:p w:rsidR="00D2249E" w:rsidRDefault="00D2249E">
      <w:pPr>
        <w:spacing w:after="160" w:line="259" w:lineRule="auto"/>
        <w:ind w:left="0" w:firstLine="0"/>
        <w:rPr>
          <w:b/>
          <w:color w:val="004B87"/>
        </w:rPr>
      </w:pPr>
      <w:r>
        <w:rPr>
          <w:b/>
          <w:color w:val="004B87"/>
        </w:rPr>
        <w:br w:type="page"/>
      </w:r>
    </w:p>
    <w:p w:rsidR="00E15DE4" w:rsidRDefault="00F62147">
      <w:pPr>
        <w:spacing w:after="0" w:line="259" w:lineRule="auto"/>
        <w:ind w:left="18" w:right="13"/>
        <w:jc w:val="center"/>
      </w:pPr>
      <w:r>
        <w:rPr>
          <w:b/>
          <w:color w:val="004B87"/>
        </w:rPr>
        <w:lastRenderedPageBreak/>
        <w:t xml:space="preserve">QUESTIONNAIRE </w:t>
      </w:r>
    </w:p>
    <w:p w:rsidR="00E15DE4" w:rsidRDefault="00F62147">
      <w:pPr>
        <w:spacing w:after="0" w:line="259" w:lineRule="auto"/>
        <w:ind w:left="0" w:firstLine="0"/>
      </w:pPr>
      <w:r>
        <w:rPr>
          <w:b/>
        </w:rPr>
        <w:t xml:space="preserve"> </w:t>
      </w:r>
    </w:p>
    <w:tbl>
      <w:tblPr>
        <w:tblStyle w:val="TableGrid"/>
        <w:tblW w:w="9072" w:type="dxa"/>
        <w:tblInd w:w="-3" w:type="dxa"/>
        <w:tblCellMar>
          <w:right w:w="115" w:type="dxa"/>
        </w:tblCellMar>
        <w:tblLook w:val="04A0" w:firstRow="1" w:lastRow="0" w:firstColumn="1" w:lastColumn="0" w:noHBand="0" w:noVBand="1"/>
      </w:tblPr>
      <w:tblGrid>
        <w:gridCol w:w="2500"/>
        <w:gridCol w:w="6572"/>
      </w:tblGrid>
      <w:tr w:rsidR="00E15DE4" w:rsidTr="00836639">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rsidR="00E15DE4" w:rsidRDefault="00F62147" w:rsidP="00836639">
            <w:pPr>
              <w:ind w:left="142" w:firstLine="0"/>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rsidR="00E15DE4" w:rsidRDefault="00F62147" w:rsidP="00836639">
            <w:pPr>
              <w:ind w:left="0" w:firstLine="0"/>
            </w:pPr>
            <w:r>
              <w:t xml:space="preserve"> </w:t>
            </w:r>
          </w:p>
        </w:tc>
      </w:tr>
    </w:tbl>
    <w:p w:rsidR="00E16A4A" w:rsidRDefault="00F62147">
      <w:pPr>
        <w:spacing w:after="0" w:line="259" w:lineRule="auto"/>
        <w:ind w:left="0" w:firstLine="0"/>
        <w:rPr>
          <w:b/>
        </w:rPr>
      </w:pPr>
      <w:r>
        <w:rPr>
          <w:b/>
        </w:rPr>
        <w:t xml:space="preserve"> </w:t>
      </w:r>
    </w:p>
    <w:p w:rsidR="00E16A4A" w:rsidRDefault="00F62147" w:rsidP="00836639">
      <w:pPr>
        <w:pStyle w:val="Heading2"/>
        <w:ind w:left="0" w:firstLine="0"/>
      </w:pPr>
      <w:r w:rsidRPr="00E43A80">
        <w:t xml:space="preserve">Gender </w:t>
      </w:r>
      <w:r w:rsidR="00E43A80" w:rsidRPr="00E43A80">
        <w:t>and gender identity</w:t>
      </w:r>
    </w:p>
    <w:tbl>
      <w:tblPr>
        <w:tblStyle w:val="TableGrid0"/>
        <w:tblW w:w="0" w:type="auto"/>
        <w:tblInd w:w="10" w:type="dxa"/>
        <w:tblLook w:val="04A0" w:firstRow="1" w:lastRow="0" w:firstColumn="1" w:lastColumn="0" w:noHBand="0" w:noVBand="1"/>
      </w:tblPr>
      <w:tblGrid>
        <w:gridCol w:w="4504"/>
        <w:gridCol w:w="4504"/>
      </w:tblGrid>
      <w:tr w:rsidR="00E16A4A" w:rsidTr="00E16A4A">
        <w:tc>
          <w:tcPr>
            <w:tcW w:w="4504" w:type="dxa"/>
          </w:tcPr>
          <w:p w:rsidR="00E16A4A" w:rsidRDefault="00E16A4A" w:rsidP="00E16A4A">
            <w:pPr>
              <w:ind w:left="0" w:firstLine="0"/>
            </w:pPr>
          </w:p>
        </w:tc>
        <w:tc>
          <w:tcPr>
            <w:tcW w:w="4504" w:type="dxa"/>
          </w:tcPr>
          <w:p w:rsidR="00E16A4A" w:rsidRPr="000970CC" w:rsidRDefault="00E16A4A" w:rsidP="00E16A4A">
            <w:pPr>
              <w:ind w:left="0" w:firstLine="0"/>
              <w:rPr>
                <w:b/>
              </w:rPr>
            </w:pPr>
            <w:r w:rsidRPr="00E16A4A">
              <w:rPr>
                <w:b/>
              </w:rPr>
              <w:t>Delete as appropriate:</w:t>
            </w:r>
          </w:p>
        </w:tc>
      </w:tr>
      <w:tr w:rsidR="00E16A4A" w:rsidTr="00E16A4A">
        <w:tc>
          <w:tcPr>
            <w:tcW w:w="4504" w:type="dxa"/>
          </w:tcPr>
          <w:p w:rsidR="00E16A4A" w:rsidRDefault="00E16A4A" w:rsidP="00E16A4A">
            <w:pPr>
              <w:ind w:left="0" w:firstLine="0"/>
            </w:pPr>
            <w:r>
              <w:t>What is yo</w:t>
            </w:r>
            <w:r w:rsidR="000970CC">
              <w:t>u</w:t>
            </w:r>
            <w:r>
              <w:t>r gender?</w:t>
            </w:r>
          </w:p>
        </w:tc>
        <w:tc>
          <w:tcPr>
            <w:tcW w:w="4504" w:type="dxa"/>
          </w:tcPr>
          <w:p w:rsidR="00E16A4A" w:rsidRDefault="00E16A4A" w:rsidP="00E16A4A">
            <w:pPr>
              <w:ind w:left="0" w:firstLine="0"/>
            </w:pPr>
            <w:r>
              <w:t>Male / Female / Prefer to self-describe</w:t>
            </w:r>
            <w:r w:rsidR="000970CC">
              <w:t xml:space="preserve"> (please state)</w:t>
            </w:r>
            <w:r>
              <w:t xml:space="preserve"> / Prefer not to say</w:t>
            </w:r>
          </w:p>
        </w:tc>
      </w:tr>
      <w:tr w:rsidR="00E16A4A" w:rsidTr="00E16A4A">
        <w:tc>
          <w:tcPr>
            <w:tcW w:w="4504" w:type="dxa"/>
          </w:tcPr>
          <w:p w:rsidR="00E16A4A" w:rsidRDefault="00E16A4A" w:rsidP="000970CC">
            <w:pPr>
              <w:ind w:left="-5"/>
            </w:pPr>
            <w:r>
              <w:t xml:space="preserve">Is your gender identity the same as the sex you were assigned at birth? </w:t>
            </w:r>
          </w:p>
        </w:tc>
        <w:tc>
          <w:tcPr>
            <w:tcW w:w="4504" w:type="dxa"/>
          </w:tcPr>
          <w:p w:rsidR="00E16A4A" w:rsidRDefault="00E16A4A" w:rsidP="00E16A4A">
            <w:pPr>
              <w:ind w:left="0" w:firstLine="0"/>
            </w:pPr>
            <w:r>
              <w:t>Yes / No / Prefer not to say</w:t>
            </w:r>
          </w:p>
        </w:tc>
      </w:tr>
    </w:tbl>
    <w:p w:rsidR="00E15DE4" w:rsidRDefault="00F62147">
      <w:pPr>
        <w:spacing w:after="0" w:line="259" w:lineRule="auto"/>
        <w:ind w:left="0" w:firstLine="0"/>
      </w:pPr>
      <w:r>
        <w:t xml:space="preserve"> </w:t>
      </w:r>
    </w:p>
    <w:p w:rsidR="00E15DE4" w:rsidRDefault="00F62147" w:rsidP="00836639">
      <w:pPr>
        <w:pStyle w:val="Heading2"/>
      </w:pPr>
      <w:r>
        <w:t>Disability</w:t>
      </w:r>
    </w:p>
    <w:p w:rsidR="00E15DE4" w:rsidRDefault="00F62147" w:rsidP="00836639">
      <w:r>
        <w:t xml:space="preserve">The Equality Act 2010 generally defines a disabled person as someone who has a mental or physical impairment that has a substantial and long-term adverse effect on the person’s ability to carry out normal day-to-day activities. </w:t>
      </w:r>
    </w:p>
    <w:p w:rsidR="00E16A4A" w:rsidRDefault="00E16A4A">
      <w:pPr>
        <w:ind w:left="111"/>
      </w:pPr>
    </w:p>
    <w:tbl>
      <w:tblPr>
        <w:tblStyle w:val="TableGrid0"/>
        <w:tblW w:w="0" w:type="auto"/>
        <w:tblInd w:w="10" w:type="dxa"/>
        <w:tblLook w:val="04A0" w:firstRow="1" w:lastRow="0" w:firstColumn="1" w:lastColumn="0" w:noHBand="0" w:noVBand="1"/>
      </w:tblPr>
      <w:tblGrid>
        <w:gridCol w:w="4504"/>
        <w:gridCol w:w="4504"/>
      </w:tblGrid>
      <w:tr w:rsidR="00E16A4A" w:rsidTr="002241E7">
        <w:tc>
          <w:tcPr>
            <w:tcW w:w="4504" w:type="dxa"/>
          </w:tcPr>
          <w:p w:rsidR="00E16A4A" w:rsidRDefault="00E16A4A" w:rsidP="002241E7">
            <w:pPr>
              <w:ind w:left="0" w:firstLine="0"/>
            </w:pPr>
          </w:p>
        </w:tc>
        <w:tc>
          <w:tcPr>
            <w:tcW w:w="4504" w:type="dxa"/>
          </w:tcPr>
          <w:p w:rsidR="00E16A4A" w:rsidRPr="000970CC" w:rsidRDefault="00E16A4A" w:rsidP="002241E7">
            <w:pPr>
              <w:ind w:left="0" w:firstLine="0"/>
              <w:rPr>
                <w:b/>
              </w:rPr>
            </w:pPr>
            <w:r w:rsidRPr="00E16A4A">
              <w:rPr>
                <w:b/>
              </w:rPr>
              <w:t>Delete as appropriate:</w:t>
            </w:r>
          </w:p>
        </w:tc>
      </w:tr>
      <w:tr w:rsidR="00E16A4A" w:rsidTr="002241E7">
        <w:tc>
          <w:tcPr>
            <w:tcW w:w="4504" w:type="dxa"/>
          </w:tcPr>
          <w:p w:rsidR="00E16A4A" w:rsidRDefault="00E16A4A" w:rsidP="000970CC">
            <w:r>
              <w:t xml:space="preserve">Do you consider yourself to have a disability according to the definition in the Equality Act? </w:t>
            </w:r>
          </w:p>
        </w:tc>
        <w:tc>
          <w:tcPr>
            <w:tcW w:w="4504" w:type="dxa"/>
          </w:tcPr>
          <w:p w:rsidR="00E16A4A" w:rsidRDefault="00E16A4A" w:rsidP="002241E7">
            <w:pPr>
              <w:ind w:left="0" w:firstLine="0"/>
            </w:pPr>
            <w:r>
              <w:t>Yes / No / Prefer not to say</w:t>
            </w:r>
          </w:p>
        </w:tc>
      </w:tr>
      <w:tr w:rsidR="00E16A4A" w:rsidTr="002241E7">
        <w:tc>
          <w:tcPr>
            <w:tcW w:w="4504" w:type="dxa"/>
          </w:tcPr>
          <w:p w:rsidR="00E16A4A" w:rsidRDefault="00E16A4A" w:rsidP="000970CC">
            <w:pPr>
              <w:ind w:left="-5"/>
            </w:pPr>
            <w:r>
              <w:t>Are your day-to-day activities limited because of a health problem or disability which has lasted, or is expected to last, at least 12 months?</w:t>
            </w:r>
          </w:p>
        </w:tc>
        <w:tc>
          <w:tcPr>
            <w:tcW w:w="4504" w:type="dxa"/>
          </w:tcPr>
          <w:p w:rsidR="00E16A4A" w:rsidRDefault="00E16A4A" w:rsidP="002241E7">
            <w:pPr>
              <w:ind w:left="0" w:firstLine="0"/>
            </w:pPr>
            <w:r>
              <w:t>Yes, limited a lot / Yes, limited a little / No / Prefer not to say</w:t>
            </w:r>
          </w:p>
        </w:tc>
      </w:tr>
    </w:tbl>
    <w:p w:rsidR="00E15DE4" w:rsidRDefault="00F62147">
      <w:pPr>
        <w:spacing w:after="0" w:line="259" w:lineRule="auto"/>
        <w:ind w:left="101" w:firstLine="0"/>
      </w:pPr>
      <w:r>
        <w:t xml:space="preserve"> </w:t>
      </w:r>
    </w:p>
    <w:p w:rsidR="00E15DE4" w:rsidRDefault="00F62147" w:rsidP="00836639">
      <w:pPr>
        <w:pStyle w:val="Heading2"/>
      </w:pPr>
      <w:r>
        <w:t>Ethnic Group</w:t>
      </w:r>
      <w:r w:rsidRPr="00D2249E">
        <w:t xml:space="preserve"> </w:t>
      </w:r>
    </w:p>
    <w:p w:rsidR="00E16A4A" w:rsidRDefault="00E16A4A">
      <w:pPr>
        <w:spacing w:after="0" w:line="259" w:lineRule="auto"/>
        <w:ind w:left="0" w:firstLine="0"/>
        <w:rPr>
          <w:b/>
        </w:rPr>
      </w:pPr>
      <w:r>
        <w:rPr>
          <w:b/>
        </w:rPr>
        <w:t>Please put an X in the box next to your answer:</w:t>
      </w:r>
    </w:p>
    <w:p w:rsidR="00E16A4A" w:rsidRDefault="00E16A4A">
      <w:pPr>
        <w:spacing w:after="0" w:line="259" w:lineRule="auto"/>
        <w:ind w:left="0" w:firstLine="0"/>
        <w:rPr>
          <w:b/>
        </w:rPr>
      </w:pPr>
    </w:p>
    <w:tbl>
      <w:tblPr>
        <w:tblStyle w:val="TableGrid0"/>
        <w:tblW w:w="0" w:type="auto"/>
        <w:tblLook w:val="04A0" w:firstRow="1" w:lastRow="0" w:firstColumn="1" w:lastColumn="0" w:noHBand="0" w:noVBand="1"/>
      </w:tblPr>
      <w:tblGrid>
        <w:gridCol w:w="3823"/>
        <w:gridCol w:w="708"/>
        <w:gridCol w:w="3828"/>
        <w:gridCol w:w="659"/>
      </w:tblGrid>
      <w:tr w:rsidR="00E16A4A" w:rsidRPr="00E16A4A" w:rsidTr="006D5727">
        <w:tc>
          <w:tcPr>
            <w:tcW w:w="3823" w:type="dxa"/>
          </w:tcPr>
          <w:p w:rsidR="00E16A4A" w:rsidRPr="00E16A4A" w:rsidRDefault="000970CC">
            <w:pPr>
              <w:spacing w:after="0" w:line="259" w:lineRule="auto"/>
              <w:ind w:left="0" w:firstLine="0"/>
            </w:pPr>
            <w:r>
              <w:t>Arab</w:t>
            </w:r>
          </w:p>
        </w:tc>
        <w:tc>
          <w:tcPr>
            <w:tcW w:w="708" w:type="dxa"/>
          </w:tcPr>
          <w:p w:rsidR="00E16A4A" w:rsidRPr="00E16A4A" w:rsidRDefault="00E16A4A">
            <w:pPr>
              <w:spacing w:after="0" w:line="259" w:lineRule="auto"/>
              <w:ind w:left="0" w:firstLine="0"/>
            </w:pPr>
          </w:p>
        </w:tc>
        <w:tc>
          <w:tcPr>
            <w:tcW w:w="3828" w:type="dxa"/>
          </w:tcPr>
          <w:p w:rsidR="00E16A4A" w:rsidRDefault="00E16A4A">
            <w:pPr>
              <w:spacing w:after="0" w:line="259" w:lineRule="auto"/>
              <w:ind w:left="0" w:firstLine="0"/>
            </w:pPr>
            <w:r>
              <w:t>Mixed / Multiple – White &amp; Asian</w:t>
            </w:r>
          </w:p>
          <w:p w:rsidR="006D5727" w:rsidRPr="00E16A4A" w:rsidRDefault="006D5727">
            <w:pPr>
              <w:spacing w:after="0" w:line="259" w:lineRule="auto"/>
              <w:ind w:left="0" w:firstLine="0"/>
            </w:pP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Asian / Asian British – Bangladeshi</w:t>
            </w:r>
          </w:p>
        </w:tc>
        <w:tc>
          <w:tcPr>
            <w:tcW w:w="708" w:type="dxa"/>
          </w:tcPr>
          <w:p w:rsidR="00E16A4A" w:rsidRPr="00E16A4A" w:rsidRDefault="00E16A4A">
            <w:pPr>
              <w:spacing w:after="0" w:line="259" w:lineRule="auto"/>
              <w:ind w:left="0" w:firstLine="0"/>
            </w:pPr>
          </w:p>
        </w:tc>
        <w:tc>
          <w:tcPr>
            <w:tcW w:w="3828" w:type="dxa"/>
          </w:tcPr>
          <w:p w:rsidR="00E16A4A" w:rsidRPr="00E16A4A" w:rsidRDefault="00E16A4A">
            <w:pPr>
              <w:spacing w:after="0" w:line="259" w:lineRule="auto"/>
              <w:ind w:left="0" w:firstLine="0"/>
            </w:pPr>
            <w:r>
              <w:t>Mixed / Multiple – White &amp; Black African</w:t>
            </w: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Asian / Asian British – Chinese</w:t>
            </w:r>
          </w:p>
        </w:tc>
        <w:tc>
          <w:tcPr>
            <w:tcW w:w="708" w:type="dxa"/>
          </w:tcPr>
          <w:p w:rsidR="00E16A4A" w:rsidRPr="00E16A4A" w:rsidRDefault="00E16A4A">
            <w:pPr>
              <w:spacing w:after="0" w:line="259" w:lineRule="auto"/>
              <w:ind w:left="0" w:firstLine="0"/>
            </w:pPr>
          </w:p>
        </w:tc>
        <w:tc>
          <w:tcPr>
            <w:tcW w:w="3828" w:type="dxa"/>
          </w:tcPr>
          <w:p w:rsidR="00E16A4A" w:rsidRPr="00E16A4A" w:rsidRDefault="00E16A4A">
            <w:pPr>
              <w:spacing w:after="0" w:line="259" w:lineRule="auto"/>
              <w:ind w:left="0" w:firstLine="0"/>
            </w:pPr>
            <w:r>
              <w:t>Mixed / Multiple – White &amp; Black Caribbean</w:t>
            </w: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Asian / Asian British – Indian</w:t>
            </w:r>
          </w:p>
        </w:tc>
        <w:tc>
          <w:tcPr>
            <w:tcW w:w="708" w:type="dxa"/>
          </w:tcPr>
          <w:p w:rsidR="00E16A4A" w:rsidRPr="00E16A4A" w:rsidRDefault="00E16A4A">
            <w:pPr>
              <w:spacing w:after="0" w:line="259" w:lineRule="auto"/>
              <w:ind w:left="0" w:firstLine="0"/>
            </w:pPr>
          </w:p>
        </w:tc>
        <w:tc>
          <w:tcPr>
            <w:tcW w:w="3828" w:type="dxa"/>
          </w:tcPr>
          <w:p w:rsidR="00E16A4A" w:rsidRDefault="00E16A4A">
            <w:pPr>
              <w:spacing w:after="0" w:line="259" w:lineRule="auto"/>
              <w:ind w:left="0" w:firstLine="0"/>
            </w:pPr>
            <w:r>
              <w:t>Mixed / Multiple – White &amp; Chinese</w:t>
            </w:r>
          </w:p>
          <w:p w:rsidR="006D5727" w:rsidRPr="00E16A4A" w:rsidRDefault="006D5727">
            <w:pPr>
              <w:spacing w:after="0" w:line="259" w:lineRule="auto"/>
              <w:ind w:left="0" w:firstLine="0"/>
            </w:pP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Asian / Asian British – Pakistani</w:t>
            </w:r>
          </w:p>
        </w:tc>
        <w:tc>
          <w:tcPr>
            <w:tcW w:w="708" w:type="dxa"/>
          </w:tcPr>
          <w:p w:rsidR="00E16A4A" w:rsidRPr="00E16A4A" w:rsidRDefault="00E16A4A">
            <w:pPr>
              <w:spacing w:after="0" w:line="259" w:lineRule="auto"/>
              <w:ind w:left="0" w:firstLine="0"/>
            </w:pPr>
          </w:p>
        </w:tc>
        <w:tc>
          <w:tcPr>
            <w:tcW w:w="3828" w:type="dxa"/>
          </w:tcPr>
          <w:p w:rsidR="00E16A4A" w:rsidRDefault="00E16A4A">
            <w:pPr>
              <w:spacing w:after="0" w:line="259" w:lineRule="auto"/>
              <w:ind w:left="0" w:firstLine="0"/>
            </w:pPr>
            <w:r>
              <w:t>Mixed / Multiple –</w:t>
            </w:r>
            <w:r w:rsidR="000970CC">
              <w:t xml:space="preserve"> Other</w:t>
            </w:r>
          </w:p>
          <w:p w:rsidR="006D5727" w:rsidRPr="00E16A4A" w:rsidRDefault="006D5727">
            <w:pPr>
              <w:spacing w:after="0" w:line="259" w:lineRule="auto"/>
              <w:ind w:left="0" w:firstLine="0"/>
            </w:pP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Asian / Asian British – Other</w:t>
            </w:r>
          </w:p>
        </w:tc>
        <w:tc>
          <w:tcPr>
            <w:tcW w:w="708" w:type="dxa"/>
          </w:tcPr>
          <w:p w:rsidR="00E16A4A" w:rsidRPr="00E16A4A" w:rsidRDefault="00E16A4A">
            <w:pPr>
              <w:spacing w:after="0" w:line="259" w:lineRule="auto"/>
              <w:ind w:left="0" w:firstLine="0"/>
            </w:pPr>
          </w:p>
        </w:tc>
        <w:tc>
          <w:tcPr>
            <w:tcW w:w="3828" w:type="dxa"/>
          </w:tcPr>
          <w:p w:rsidR="00E16A4A" w:rsidRPr="00E16A4A" w:rsidRDefault="000970CC">
            <w:pPr>
              <w:spacing w:after="0" w:line="259" w:lineRule="auto"/>
              <w:ind w:left="0" w:firstLine="0"/>
            </w:pPr>
            <w:r>
              <w:t xml:space="preserve">White – British / English / Welsh / Northern Irish / Scottish </w:t>
            </w: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Black / Black British – African</w:t>
            </w:r>
          </w:p>
        </w:tc>
        <w:tc>
          <w:tcPr>
            <w:tcW w:w="708" w:type="dxa"/>
          </w:tcPr>
          <w:p w:rsidR="00E16A4A" w:rsidRPr="00E16A4A" w:rsidRDefault="00E16A4A">
            <w:pPr>
              <w:spacing w:after="0" w:line="259" w:lineRule="auto"/>
              <w:ind w:left="0" w:firstLine="0"/>
            </w:pPr>
          </w:p>
        </w:tc>
        <w:tc>
          <w:tcPr>
            <w:tcW w:w="3828" w:type="dxa"/>
          </w:tcPr>
          <w:p w:rsidR="00E16A4A" w:rsidRDefault="000970CC">
            <w:pPr>
              <w:spacing w:after="0" w:line="259" w:lineRule="auto"/>
              <w:ind w:left="0" w:firstLine="0"/>
            </w:pPr>
            <w:r>
              <w:t>White – Irish</w:t>
            </w:r>
          </w:p>
          <w:p w:rsidR="006D5727" w:rsidRPr="00E16A4A" w:rsidRDefault="006D5727">
            <w:pPr>
              <w:spacing w:after="0" w:line="259" w:lineRule="auto"/>
              <w:ind w:left="0" w:firstLine="0"/>
            </w:pPr>
          </w:p>
        </w:tc>
        <w:tc>
          <w:tcPr>
            <w:tcW w:w="659" w:type="dxa"/>
          </w:tcPr>
          <w:p w:rsidR="00E16A4A" w:rsidRPr="00E16A4A" w:rsidRDefault="00E16A4A">
            <w:pPr>
              <w:spacing w:after="0" w:line="259" w:lineRule="auto"/>
              <w:ind w:left="0" w:firstLine="0"/>
            </w:pPr>
          </w:p>
        </w:tc>
      </w:tr>
      <w:tr w:rsidR="00E16A4A" w:rsidRPr="00E16A4A" w:rsidTr="006D5727">
        <w:tc>
          <w:tcPr>
            <w:tcW w:w="3823" w:type="dxa"/>
          </w:tcPr>
          <w:p w:rsidR="00E16A4A" w:rsidRPr="00E16A4A" w:rsidRDefault="000970CC">
            <w:pPr>
              <w:spacing w:after="0" w:line="259" w:lineRule="auto"/>
              <w:ind w:left="0" w:firstLine="0"/>
            </w:pPr>
            <w:r>
              <w:t>Black / Black British – Caribbean</w:t>
            </w:r>
          </w:p>
        </w:tc>
        <w:tc>
          <w:tcPr>
            <w:tcW w:w="708" w:type="dxa"/>
          </w:tcPr>
          <w:p w:rsidR="00E16A4A" w:rsidRPr="00E16A4A" w:rsidRDefault="00E16A4A">
            <w:pPr>
              <w:spacing w:after="0" w:line="259" w:lineRule="auto"/>
              <w:ind w:left="0" w:firstLine="0"/>
            </w:pPr>
          </w:p>
        </w:tc>
        <w:tc>
          <w:tcPr>
            <w:tcW w:w="3828" w:type="dxa"/>
          </w:tcPr>
          <w:p w:rsidR="00E16A4A" w:rsidRDefault="000970CC">
            <w:pPr>
              <w:spacing w:after="0" w:line="259" w:lineRule="auto"/>
              <w:ind w:left="0" w:firstLine="0"/>
            </w:pPr>
            <w:r>
              <w:t>White – Gypsy or Irish Traveller</w:t>
            </w:r>
          </w:p>
          <w:p w:rsidR="006D5727" w:rsidRPr="00E16A4A" w:rsidRDefault="006D5727">
            <w:pPr>
              <w:spacing w:after="0" w:line="259" w:lineRule="auto"/>
              <w:ind w:left="0" w:firstLine="0"/>
            </w:pPr>
          </w:p>
        </w:tc>
        <w:tc>
          <w:tcPr>
            <w:tcW w:w="659" w:type="dxa"/>
          </w:tcPr>
          <w:p w:rsidR="00E16A4A" w:rsidRPr="00E16A4A" w:rsidRDefault="00E16A4A">
            <w:pPr>
              <w:spacing w:after="0" w:line="259" w:lineRule="auto"/>
              <w:ind w:left="0" w:firstLine="0"/>
            </w:pPr>
          </w:p>
        </w:tc>
      </w:tr>
      <w:tr w:rsidR="000970CC" w:rsidRPr="00E16A4A" w:rsidTr="006D5727">
        <w:tc>
          <w:tcPr>
            <w:tcW w:w="3823" w:type="dxa"/>
          </w:tcPr>
          <w:p w:rsidR="000970CC" w:rsidRDefault="000970CC">
            <w:pPr>
              <w:spacing w:after="0" w:line="259" w:lineRule="auto"/>
              <w:ind w:left="0" w:firstLine="0"/>
            </w:pPr>
            <w:r>
              <w:t>Black / Black British – Other</w:t>
            </w:r>
          </w:p>
        </w:tc>
        <w:tc>
          <w:tcPr>
            <w:tcW w:w="708" w:type="dxa"/>
          </w:tcPr>
          <w:p w:rsidR="000970CC" w:rsidRPr="00E16A4A" w:rsidRDefault="000970CC">
            <w:pPr>
              <w:spacing w:after="0" w:line="259" w:lineRule="auto"/>
              <w:ind w:left="0" w:firstLine="0"/>
            </w:pPr>
          </w:p>
        </w:tc>
        <w:tc>
          <w:tcPr>
            <w:tcW w:w="3828" w:type="dxa"/>
          </w:tcPr>
          <w:p w:rsidR="000970CC" w:rsidRDefault="000970CC">
            <w:pPr>
              <w:spacing w:after="0" w:line="259" w:lineRule="auto"/>
              <w:ind w:left="0" w:firstLine="0"/>
            </w:pPr>
            <w:r>
              <w:t>White – Other</w:t>
            </w:r>
          </w:p>
          <w:p w:rsidR="006D5727" w:rsidRDefault="006D5727">
            <w:pPr>
              <w:spacing w:after="0" w:line="259" w:lineRule="auto"/>
              <w:ind w:left="0" w:firstLine="0"/>
            </w:pPr>
          </w:p>
        </w:tc>
        <w:tc>
          <w:tcPr>
            <w:tcW w:w="659" w:type="dxa"/>
          </w:tcPr>
          <w:p w:rsidR="000970CC" w:rsidRPr="00E16A4A" w:rsidRDefault="000970CC">
            <w:pPr>
              <w:spacing w:after="0" w:line="259" w:lineRule="auto"/>
              <w:ind w:left="0" w:firstLine="0"/>
            </w:pPr>
          </w:p>
        </w:tc>
      </w:tr>
      <w:tr w:rsidR="000970CC" w:rsidRPr="00E16A4A" w:rsidTr="006D5727">
        <w:tc>
          <w:tcPr>
            <w:tcW w:w="8359" w:type="dxa"/>
            <w:gridSpan w:val="3"/>
          </w:tcPr>
          <w:p w:rsidR="000970CC" w:rsidRDefault="000970CC">
            <w:pPr>
              <w:spacing w:after="0" w:line="259" w:lineRule="auto"/>
              <w:ind w:left="0" w:firstLine="0"/>
            </w:pPr>
            <w:r>
              <w:t>Any Other Ethnic Group (please state)</w:t>
            </w:r>
          </w:p>
          <w:p w:rsidR="006D5727" w:rsidRPr="00E16A4A" w:rsidRDefault="006D5727">
            <w:pPr>
              <w:spacing w:after="0" w:line="259" w:lineRule="auto"/>
              <w:ind w:left="0" w:firstLine="0"/>
            </w:pPr>
          </w:p>
        </w:tc>
        <w:tc>
          <w:tcPr>
            <w:tcW w:w="659" w:type="dxa"/>
          </w:tcPr>
          <w:p w:rsidR="000970CC" w:rsidRPr="00E16A4A" w:rsidRDefault="000970CC">
            <w:pPr>
              <w:spacing w:after="0" w:line="259" w:lineRule="auto"/>
              <w:ind w:left="0" w:firstLine="0"/>
            </w:pPr>
          </w:p>
        </w:tc>
      </w:tr>
      <w:tr w:rsidR="000970CC" w:rsidRPr="00E16A4A" w:rsidTr="006D5727">
        <w:tc>
          <w:tcPr>
            <w:tcW w:w="8359" w:type="dxa"/>
            <w:gridSpan w:val="3"/>
          </w:tcPr>
          <w:p w:rsidR="000970CC" w:rsidRDefault="000970CC">
            <w:pPr>
              <w:spacing w:after="0" w:line="259" w:lineRule="auto"/>
              <w:ind w:left="0" w:firstLine="0"/>
            </w:pPr>
            <w:r>
              <w:t>Prefer not to say</w:t>
            </w:r>
          </w:p>
          <w:p w:rsidR="006D5727" w:rsidRDefault="006D5727">
            <w:pPr>
              <w:spacing w:after="0" w:line="259" w:lineRule="auto"/>
              <w:ind w:left="0" w:firstLine="0"/>
            </w:pPr>
          </w:p>
        </w:tc>
        <w:tc>
          <w:tcPr>
            <w:tcW w:w="659" w:type="dxa"/>
          </w:tcPr>
          <w:p w:rsidR="000970CC" w:rsidRPr="00E16A4A" w:rsidRDefault="000970CC">
            <w:pPr>
              <w:spacing w:after="0" w:line="259" w:lineRule="auto"/>
              <w:ind w:left="0" w:firstLine="0"/>
            </w:pPr>
          </w:p>
        </w:tc>
      </w:tr>
    </w:tbl>
    <w:p w:rsidR="00E43A80" w:rsidRDefault="00E43A80" w:rsidP="00E43A80">
      <w:pPr>
        <w:spacing w:after="3" w:line="259" w:lineRule="auto"/>
        <w:ind w:left="-5"/>
        <w:rPr>
          <w:b/>
          <w:i/>
          <w:color w:val="004B87"/>
        </w:rPr>
      </w:pPr>
      <w:r>
        <w:rPr>
          <w:b/>
          <w:i/>
          <w:color w:val="004B87"/>
        </w:rPr>
        <w:lastRenderedPageBreak/>
        <w:t>Sexual Orientation</w:t>
      </w:r>
      <w:r w:rsidR="00F62147">
        <w:rPr>
          <w:b/>
          <w:i/>
          <w:color w:val="004B87"/>
        </w:rPr>
        <w:t xml:space="preserve"> </w:t>
      </w:r>
    </w:p>
    <w:p w:rsidR="00E43A80" w:rsidRDefault="00E43A80" w:rsidP="00E43A80">
      <w:pPr>
        <w:spacing w:after="3" w:line="259" w:lineRule="auto"/>
        <w:ind w:left="-5"/>
        <w:rPr>
          <w:b/>
          <w:i/>
          <w:color w:val="004B87"/>
        </w:rPr>
      </w:pPr>
    </w:p>
    <w:tbl>
      <w:tblPr>
        <w:tblStyle w:val="TableGrid0"/>
        <w:tblW w:w="0" w:type="auto"/>
        <w:tblInd w:w="10" w:type="dxa"/>
        <w:tblLook w:val="04A0" w:firstRow="1" w:lastRow="0" w:firstColumn="1" w:lastColumn="0" w:noHBand="0" w:noVBand="1"/>
      </w:tblPr>
      <w:tblGrid>
        <w:gridCol w:w="4504"/>
        <w:gridCol w:w="4504"/>
      </w:tblGrid>
      <w:tr w:rsidR="000970CC" w:rsidTr="002241E7">
        <w:tc>
          <w:tcPr>
            <w:tcW w:w="4504" w:type="dxa"/>
          </w:tcPr>
          <w:p w:rsidR="000970CC" w:rsidRDefault="000970CC" w:rsidP="002241E7">
            <w:pPr>
              <w:ind w:left="0" w:firstLine="0"/>
            </w:pPr>
          </w:p>
        </w:tc>
        <w:tc>
          <w:tcPr>
            <w:tcW w:w="4504" w:type="dxa"/>
          </w:tcPr>
          <w:p w:rsidR="000970CC" w:rsidRPr="000970CC" w:rsidRDefault="000970CC" w:rsidP="002241E7">
            <w:pPr>
              <w:ind w:left="0" w:firstLine="0"/>
              <w:rPr>
                <w:b/>
              </w:rPr>
            </w:pPr>
            <w:r w:rsidRPr="00E16A4A">
              <w:rPr>
                <w:b/>
              </w:rPr>
              <w:t>Delete as appropriate:</w:t>
            </w:r>
          </w:p>
        </w:tc>
      </w:tr>
      <w:tr w:rsidR="000970CC" w:rsidTr="002241E7">
        <w:tc>
          <w:tcPr>
            <w:tcW w:w="4504" w:type="dxa"/>
          </w:tcPr>
          <w:p w:rsidR="000970CC" w:rsidRDefault="000970CC" w:rsidP="002241E7">
            <w:r>
              <w:t xml:space="preserve">What is your sexual orientation? </w:t>
            </w:r>
          </w:p>
        </w:tc>
        <w:tc>
          <w:tcPr>
            <w:tcW w:w="4504" w:type="dxa"/>
          </w:tcPr>
          <w:p w:rsidR="000970CC" w:rsidRDefault="000970CC" w:rsidP="002241E7">
            <w:pPr>
              <w:ind w:left="0" w:firstLine="0"/>
            </w:pPr>
            <w:r>
              <w:t>Bisexual / Gay man / Gay woman/lesbian / Heterosexual/straight / Other preferred term (please state)</w:t>
            </w:r>
          </w:p>
        </w:tc>
      </w:tr>
    </w:tbl>
    <w:p w:rsidR="00E43A80" w:rsidRDefault="00E43A80" w:rsidP="00E43A80">
      <w:pPr>
        <w:spacing w:after="0" w:line="259" w:lineRule="auto"/>
        <w:ind w:left="0" w:firstLine="0"/>
      </w:pPr>
      <w:bookmarkStart w:id="0" w:name="_GoBack"/>
      <w:bookmarkEnd w:id="0"/>
    </w:p>
    <w:p w:rsidR="00E15DE4" w:rsidRDefault="00F62147">
      <w:pPr>
        <w:spacing w:after="3" w:line="259" w:lineRule="auto"/>
        <w:ind w:left="-5"/>
      </w:pPr>
      <w:r>
        <w:rPr>
          <w:b/>
          <w:i/>
          <w:color w:val="004B87"/>
        </w:rPr>
        <w:t xml:space="preserve">What do I do now? </w:t>
      </w:r>
    </w:p>
    <w:p w:rsidR="00E15DE4" w:rsidRDefault="00F62147">
      <w:pPr>
        <w:spacing w:after="0" w:line="259" w:lineRule="auto"/>
        <w:ind w:left="0" w:firstLine="0"/>
      </w:pPr>
      <w:r>
        <w:rPr>
          <w:b/>
        </w:rPr>
        <w:t xml:space="preserve"> </w:t>
      </w:r>
    </w:p>
    <w:p w:rsidR="00E15DE4" w:rsidRDefault="00F62147">
      <w:pPr>
        <w:ind w:left="-5"/>
      </w:pPr>
      <w:r>
        <w:t xml:space="preserve">Please either email the completed questionnaire to Lindsay Clarke (on recruitment@matrixlaw.co.uk) or post/hand it to Lindsay at Matrix Chambers, Griffin Building, </w:t>
      </w:r>
      <w:proofErr w:type="spellStart"/>
      <w:r>
        <w:t>Gray’s</w:t>
      </w:r>
      <w:proofErr w:type="spellEnd"/>
      <w:r>
        <w:t xml:space="preserve"> Inn, London, WC1R 5LN. </w:t>
      </w:r>
    </w:p>
    <w:p w:rsidR="00E15DE4" w:rsidRDefault="00F62147">
      <w:pPr>
        <w:spacing w:after="0" w:line="259" w:lineRule="auto"/>
        <w:ind w:left="0" w:firstLine="0"/>
      </w:pPr>
      <w:r>
        <w:t xml:space="preserve"> </w:t>
      </w:r>
    </w:p>
    <w:p w:rsidR="00E15DE4" w:rsidRDefault="00F62147">
      <w:pPr>
        <w:ind w:left="-5"/>
      </w:pPr>
      <w:r>
        <w:t xml:space="preserve">Thank you very much. </w:t>
      </w:r>
    </w:p>
    <w:p w:rsidR="00E15DE4" w:rsidRDefault="00F62147">
      <w:pPr>
        <w:spacing w:after="155" w:line="259" w:lineRule="auto"/>
        <w:ind w:left="0" w:firstLine="0"/>
      </w:pPr>
      <w:r>
        <w:rPr>
          <w:b/>
          <w:color w:val="00B0F0"/>
        </w:rPr>
        <w:t xml:space="preserve"> </w:t>
      </w:r>
    </w:p>
    <w:p w:rsidR="00E15DE4" w:rsidRDefault="00F62147">
      <w:pPr>
        <w:spacing w:after="163" w:line="259" w:lineRule="auto"/>
        <w:ind w:left="0" w:firstLine="0"/>
      </w:pPr>
      <w:r>
        <w:rPr>
          <w:b/>
          <w:color w:val="767171"/>
        </w:rPr>
        <w:t xml:space="preserve"> </w:t>
      </w:r>
    </w:p>
    <w:p w:rsidR="00E15DE4" w:rsidRDefault="00F62147">
      <w:pPr>
        <w:spacing w:after="0" w:line="259" w:lineRule="auto"/>
        <w:ind w:left="0" w:firstLine="0"/>
      </w:pPr>
      <w:r>
        <w:rPr>
          <w:rFonts w:ascii="Calibri" w:eastAsia="Calibri" w:hAnsi="Calibri" w:cs="Calibri"/>
          <w:color w:val="000000"/>
        </w:rPr>
        <w:t xml:space="preserve"> </w:t>
      </w:r>
    </w:p>
    <w:sectPr w:rsidR="00E15DE4">
      <w:pgSz w:w="11906" w:h="16838"/>
      <w:pgMar w:top="1353" w:right="1438" w:bottom="14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161D7"/>
    <w:multiLevelType w:val="hybridMultilevel"/>
    <w:tmpl w:val="77B8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C33F43"/>
    <w:multiLevelType w:val="hybridMultilevel"/>
    <w:tmpl w:val="7316B180"/>
    <w:lvl w:ilvl="0" w:tplc="F9B67A7A">
      <w:start w:val="1"/>
      <w:numFmt w:val="lowerLetter"/>
      <w:lvlText w:val="(%1)"/>
      <w:lvlJc w:val="left"/>
      <w:pPr>
        <w:ind w:left="46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1" w:tplc="2D821E14">
      <w:start w:val="1"/>
      <w:numFmt w:val="lowerLetter"/>
      <w:lvlText w:val="%2"/>
      <w:lvlJc w:val="left"/>
      <w:pPr>
        <w:ind w:left="118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2" w:tplc="2982D7CE">
      <w:start w:val="1"/>
      <w:numFmt w:val="lowerRoman"/>
      <w:lvlText w:val="%3"/>
      <w:lvlJc w:val="left"/>
      <w:pPr>
        <w:ind w:left="190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3" w:tplc="836E85E2">
      <w:start w:val="1"/>
      <w:numFmt w:val="decimal"/>
      <w:lvlText w:val="%4"/>
      <w:lvlJc w:val="left"/>
      <w:pPr>
        <w:ind w:left="26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4" w:tplc="C79EB6B2">
      <w:start w:val="1"/>
      <w:numFmt w:val="lowerLetter"/>
      <w:lvlText w:val="%5"/>
      <w:lvlJc w:val="left"/>
      <w:pPr>
        <w:ind w:left="334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5" w:tplc="522A7220">
      <w:start w:val="1"/>
      <w:numFmt w:val="lowerRoman"/>
      <w:lvlText w:val="%6"/>
      <w:lvlJc w:val="left"/>
      <w:pPr>
        <w:ind w:left="406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6" w:tplc="C95C4718">
      <w:start w:val="1"/>
      <w:numFmt w:val="decimal"/>
      <w:lvlText w:val="%7"/>
      <w:lvlJc w:val="left"/>
      <w:pPr>
        <w:ind w:left="478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7" w:tplc="BB4CE134">
      <w:start w:val="1"/>
      <w:numFmt w:val="lowerLetter"/>
      <w:lvlText w:val="%8"/>
      <w:lvlJc w:val="left"/>
      <w:pPr>
        <w:ind w:left="550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lvl w:ilvl="8" w:tplc="4C78E562">
      <w:start w:val="1"/>
      <w:numFmt w:val="lowerRoman"/>
      <w:lvlText w:val="%9"/>
      <w:lvlJc w:val="left"/>
      <w:pPr>
        <w:ind w:left="6221"/>
      </w:pPr>
      <w:rPr>
        <w:rFonts w:ascii="Arial" w:eastAsia="Arial" w:hAnsi="Arial" w:cs="Arial"/>
        <w:b w:val="0"/>
        <w:i w:val="0"/>
        <w:strike w:val="0"/>
        <w:dstrike w:val="0"/>
        <w:color w:val="595959"/>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E4"/>
    <w:rsid w:val="000970CC"/>
    <w:rsid w:val="000B56D6"/>
    <w:rsid w:val="00151787"/>
    <w:rsid w:val="001D540E"/>
    <w:rsid w:val="0030284B"/>
    <w:rsid w:val="006D5727"/>
    <w:rsid w:val="007A498F"/>
    <w:rsid w:val="007F2A72"/>
    <w:rsid w:val="00836639"/>
    <w:rsid w:val="008C5849"/>
    <w:rsid w:val="009B1F1E"/>
    <w:rsid w:val="00B975C8"/>
    <w:rsid w:val="00D2249E"/>
    <w:rsid w:val="00E15DE4"/>
    <w:rsid w:val="00E16A4A"/>
    <w:rsid w:val="00E43A80"/>
    <w:rsid w:val="00E462B1"/>
    <w:rsid w:val="00F62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CC6ED-6EB7-4EE9-951C-C2E169FA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98F"/>
    <w:pPr>
      <w:spacing w:after="5" w:line="249" w:lineRule="auto"/>
      <w:ind w:left="10" w:hanging="10"/>
    </w:pPr>
    <w:rPr>
      <w:rFonts w:ascii="Arial" w:eastAsia="Arial" w:hAnsi="Arial" w:cs="Arial"/>
      <w:color w:val="595959"/>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595959"/>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i/>
      <w:color w:val="004B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4B87"/>
      <w:sz w:val="22"/>
    </w:rPr>
  </w:style>
  <w:style w:type="character" w:customStyle="1" w:styleId="Heading1Char">
    <w:name w:val="Heading 1 Char"/>
    <w:link w:val="Heading1"/>
    <w:rPr>
      <w:rFonts w:ascii="Arial" w:eastAsia="Arial" w:hAnsi="Arial" w:cs="Arial"/>
      <w:b/>
      <w:color w:val="595959"/>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B5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6D6"/>
    <w:rPr>
      <w:rFonts w:ascii="Segoe UI" w:eastAsia="Arial" w:hAnsi="Segoe UI" w:cs="Segoe UI"/>
      <w:color w:val="595959"/>
      <w:sz w:val="18"/>
      <w:szCs w:val="18"/>
    </w:rPr>
  </w:style>
  <w:style w:type="paragraph" w:styleId="ListParagraph">
    <w:name w:val="List Paragraph"/>
    <w:basedOn w:val="Normal"/>
    <w:uiPriority w:val="34"/>
    <w:qFormat/>
    <w:rsid w:val="00B975C8"/>
    <w:pPr>
      <w:ind w:left="720"/>
      <w:contextualSpacing/>
    </w:pPr>
  </w:style>
  <w:style w:type="table" w:styleId="TableGrid0">
    <w:name w:val="Table Grid"/>
    <w:basedOn w:val="TableNormal"/>
    <w:uiPriority w:val="39"/>
    <w:rsid w:val="00E1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268133">
      <w:bodyDiv w:val="1"/>
      <w:marLeft w:val="0"/>
      <w:marRight w:val="0"/>
      <w:marTop w:val="0"/>
      <w:marBottom w:val="0"/>
      <w:divBdr>
        <w:top w:val="none" w:sz="0" w:space="0" w:color="auto"/>
        <w:left w:val="none" w:sz="0" w:space="0" w:color="auto"/>
        <w:bottom w:val="none" w:sz="0" w:space="0" w:color="auto"/>
        <w:right w:val="none" w:sz="0" w:space="0" w:color="auto"/>
      </w:divBdr>
    </w:div>
    <w:div w:id="163872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564E97CF</Template>
  <TotalTime>1</TotalTime>
  <Pages>3</Pages>
  <Words>694</Words>
  <Characters>3957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Clarke</dc:creator>
  <cp:keywords/>
  <cp:lastModifiedBy>Lindsay Clarke</cp:lastModifiedBy>
  <cp:revision>2</cp:revision>
  <dcterms:created xsi:type="dcterms:W3CDTF">2019-09-18T14:48:00Z</dcterms:created>
  <dcterms:modified xsi:type="dcterms:W3CDTF">2019-09-18T14:48:00Z</dcterms:modified>
</cp:coreProperties>
</file>